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E1" w:rsidRDefault="00640DE1" w:rsidP="00920532"/>
    <w:p w:rsidR="00640DE1" w:rsidRDefault="00640DE1" w:rsidP="00920532"/>
    <w:p w:rsidR="00920532" w:rsidRPr="001334DE" w:rsidRDefault="00920532" w:rsidP="00920532">
      <w:pPr>
        <w:rPr>
          <w:b/>
        </w:rPr>
      </w:pPr>
      <w:r w:rsidRPr="001334DE">
        <w:rPr>
          <w:b/>
        </w:rPr>
        <w:t xml:space="preserve">Karta Podarunkowa to elegancji sposób nagradzania oraz motywowania Twoich pracowników. Zapakowana w gustowne etui może również stanowić znakomity podarunek dla Twoich klientów. Kupując karty podarunkowe wpłacasz tylko kwotę zasilenia kart. Nie pobieramy żadnych dodatkowych opat.  </w:t>
      </w:r>
    </w:p>
    <w:p w:rsidR="00EB6EF4" w:rsidRPr="00EB6EF4" w:rsidRDefault="0017301A" w:rsidP="001334DE">
      <w:pPr>
        <w:jc w:val="center"/>
        <w:rPr>
          <w:b/>
        </w:rPr>
      </w:pPr>
      <w:r>
        <w:rPr>
          <w:b/>
        </w:rPr>
        <w:t>Jak złożyć zamówienie na kartę podarunkową CH Ogrody</w:t>
      </w:r>
      <w:r w:rsidR="00EB6EF4" w:rsidRPr="00EB6EF4">
        <w:rPr>
          <w:b/>
        </w:rPr>
        <w:t>?</w:t>
      </w:r>
    </w:p>
    <w:p w:rsidR="00EB6EF4" w:rsidRDefault="00EB6EF4" w:rsidP="00EB6EF4">
      <w:pPr>
        <w:rPr>
          <w:sz w:val="24"/>
          <w:szCs w:val="24"/>
          <w:shd w:val="clear" w:color="auto" w:fill="F7F4F4"/>
        </w:rPr>
      </w:pPr>
      <w:r>
        <w:t>Należy wypełnić i podpisać załączony formularz zamówienia. Formularz należy przesłać na adres email</w:t>
      </w:r>
      <w:r w:rsidR="00D82D7C">
        <w:t xml:space="preserve">: </w:t>
      </w:r>
      <w:r w:rsidR="00CF2F43">
        <w:fldChar w:fldCharType="begin"/>
      </w:r>
      <w:r w:rsidR="00CF2F43">
        <w:instrText xml:space="preserve"> HYPERLINK "k.kwiatkowska@cpipg.com" </w:instrText>
      </w:r>
      <w:r w:rsidR="00CF2F43">
        <w:fldChar w:fldCharType="separate"/>
      </w:r>
      <w:r w:rsidR="00D82D7C" w:rsidRPr="00CF2F43">
        <w:rPr>
          <w:rStyle w:val="Hipercze"/>
        </w:rPr>
        <w:t>k.kwiatkowska@cpi</w:t>
      </w:r>
      <w:r w:rsidR="00CF2F43" w:rsidRPr="00CF2F43">
        <w:rPr>
          <w:rStyle w:val="Hipercze"/>
        </w:rPr>
        <w:t>pg</w:t>
      </w:r>
      <w:r w:rsidR="00D82D7C" w:rsidRPr="00CF2F43">
        <w:rPr>
          <w:rStyle w:val="Hipercze"/>
        </w:rPr>
        <w:t>.com</w:t>
      </w:r>
      <w:r w:rsidR="00CF2F43">
        <w:fldChar w:fldCharType="end"/>
      </w:r>
      <w:bookmarkStart w:id="0" w:name="_GoBack"/>
      <w:bookmarkEnd w:id="0"/>
      <w:r>
        <w:t>. Konsultant potwierdzi telefonicznie złożenie zamówienia. Zosta</w:t>
      </w:r>
      <w:r w:rsidR="00FA646A">
        <w:t>nie wystawiona nota księgowa</w:t>
      </w:r>
      <w:r>
        <w:t xml:space="preserve"> na podstawie, której będzie można dokonać płatności. Karty zostaną zasilone niezwłocznie po wpłacie kwoty z zamówienia.</w:t>
      </w:r>
    </w:p>
    <w:p w:rsidR="00EB6EF4" w:rsidRDefault="00EB6EF4" w:rsidP="00EB6EF4">
      <w:r>
        <w:t>Karty będzie można odebrać w biurze Administracji Ogrodów (piętro 2), ul. Płk Dąbka 152.</w:t>
      </w:r>
    </w:p>
    <w:p w:rsidR="0017301A" w:rsidRPr="0017301A" w:rsidRDefault="00EB6EF4" w:rsidP="0017301A">
      <w:r>
        <w:t xml:space="preserve">Wartość zasilenia kart podarunkowych </w:t>
      </w:r>
      <w:proofErr w:type="spellStart"/>
      <w:r>
        <w:t>flex</w:t>
      </w:r>
      <w:proofErr w:type="spellEnd"/>
      <w:r>
        <w:t>-e-</w:t>
      </w:r>
      <w:proofErr w:type="spellStart"/>
      <w:r>
        <w:t>card</w:t>
      </w:r>
      <w:proofErr w:type="spellEnd"/>
      <w:r>
        <w:t xml:space="preserve"> finansowana z ZFSS nie powoduje zwiększenia podstawy wymiaru składki ZUS.</w:t>
      </w:r>
    </w:p>
    <w:p w:rsidR="00B85DF5" w:rsidRPr="0017301A" w:rsidRDefault="00B85DF5" w:rsidP="001334DE">
      <w:pPr>
        <w:jc w:val="center"/>
        <w:rPr>
          <w:b/>
          <w:bCs/>
        </w:rPr>
      </w:pPr>
      <w:r w:rsidRPr="0017301A">
        <w:rPr>
          <w:b/>
          <w:bCs/>
        </w:rPr>
        <w:t>Korzyści finansowe dla firm</w:t>
      </w:r>
    </w:p>
    <w:tbl>
      <w:tblPr>
        <w:tblW w:w="9154" w:type="dxa"/>
        <w:tblInd w:w="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0"/>
        <w:gridCol w:w="1449"/>
        <w:gridCol w:w="1611"/>
        <w:gridCol w:w="2034"/>
        <w:gridCol w:w="2258"/>
        <w:gridCol w:w="562"/>
      </w:tblGrid>
      <w:tr w:rsidR="001334DE" w:rsidRPr="001334DE" w:rsidTr="002C06E3">
        <w:trPr>
          <w:trHeight w:val="567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Pr="001334DE" w:rsidRDefault="00B85DF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334DE">
              <w:rPr>
                <w:b/>
                <w:bCs/>
                <w:color w:val="000000" w:themeColor="text1"/>
                <w:sz w:val="20"/>
                <w:szCs w:val="20"/>
              </w:rPr>
              <w:t xml:space="preserve">Rodzaj świadczenia 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Pr="001334DE" w:rsidRDefault="001334D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85DF5" w:rsidRPr="001334DE">
              <w:rPr>
                <w:b/>
                <w:bCs/>
                <w:color w:val="000000" w:themeColor="text1"/>
                <w:sz w:val="20"/>
                <w:szCs w:val="20"/>
              </w:rPr>
              <w:t xml:space="preserve">Źródło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 </w:t>
            </w:r>
            <w:r w:rsidR="00B85DF5" w:rsidRPr="001334DE">
              <w:rPr>
                <w:b/>
                <w:bCs/>
                <w:color w:val="000000" w:themeColor="text1"/>
                <w:sz w:val="20"/>
                <w:szCs w:val="20"/>
              </w:rPr>
              <w:t>finansowania</w:t>
            </w:r>
          </w:p>
        </w:tc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Pr="001334DE" w:rsidRDefault="001334D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85DF5" w:rsidRPr="001334DE">
              <w:rPr>
                <w:b/>
                <w:bCs/>
                <w:color w:val="000000" w:themeColor="text1"/>
                <w:sz w:val="20"/>
                <w:szCs w:val="20"/>
              </w:rPr>
              <w:t>Zwolnienie z ZUS</w:t>
            </w:r>
          </w:p>
        </w:tc>
        <w:tc>
          <w:tcPr>
            <w:tcW w:w="2034" w:type="dxa"/>
            <w:tcBorders>
              <w:top w:val="single" w:sz="8" w:space="0" w:color="FFFFFF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Pr="001334DE" w:rsidRDefault="001334D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85DF5" w:rsidRPr="001334DE">
              <w:rPr>
                <w:b/>
                <w:bCs/>
                <w:color w:val="000000" w:themeColor="text1"/>
                <w:sz w:val="20"/>
                <w:szCs w:val="20"/>
              </w:rPr>
              <w:t>Zwolnienie z PIT</w:t>
            </w:r>
          </w:p>
        </w:tc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Pr="001334DE" w:rsidRDefault="001334D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85DF5" w:rsidRPr="001334DE">
              <w:rPr>
                <w:b/>
                <w:bCs/>
                <w:color w:val="000000" w:themeColor="text1"/>
                <w:sz w:val="20"/>
                <w:szCs w:val="20"/>
              </w:rPr>
              <w:t>Koszt uzyskania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B85DF5" w:rsidRPr="001334DE">
              <w:rPr>
                <w:b/>
                <w:bCs/>
                <w:color w:val="000000" w:themeColor="text1"/>
                <w:sz w:val="20"/>
                <w:szCs w:val="20"/>
              </w:rPr>
              <w:t xml:space="preserve"> przychodu</w:t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Pr="001334DE" w:rsidRDefault="001334DE" w:rsidP="0017301A">
            <w:pPr>
              <w:ind w:left="-25" w:firstLine="25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85DF5" w:rsidRPr="001334DE">
              <w:rPr>
                <w:b/>
                <w:bCs/>
                <w:color w:val="000000" w:themeColor="text1"/>
                <w:sz w:val="20"/>
                <w:szCs w:val="20"/>
              </w:rPr>
              <w:t>VAT</w:t>
            </w:r>
          </w:p>
        </w:tc>
      </w:tr>
      <w:tr w:rsidR="00B85DF5" w:rsidTr="00122384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DF5" w:rsidRDefault="00B85D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Karty przedpłacone</w:t>
            </w:r>
          </w:p>
        </w:tc>
        <w:tc>
          <w:tcPr>
            <w:tcW w:w="14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Default="00133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>ZFŚS</w:t>
            </w:r>
          </w:p>
        </w:tc>
        <w:tc>
          <w:tcPr>
            <w:tcW w:w="16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Default="00133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Default="00133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>TAK, do 380 zł. rocznie</w:t>
            </w:r>
          </w:p>
        </w:tc>
        <w:tc>
          <w:tcPr>
            <w:tcW w:w="22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Default="00133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 xml:space="preserve">TAK, kosztem jest odpis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 xml:space="preserve">na ZFŚS </w:t>
            </w:r>
          </w:p>
        </w:tc>
        <w:tc>
          <w:tcPr>
            <w:tcW w:w="5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Default="00133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B85DF5" w:rsidTr="00122384">
        <w:trPr>
          <w:trHeight w:val="55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00B050"/>
            <w:vAlign w:val="center"/>
            <w:hideMark/>
          </w:tcPr>
          <w:p w:rsidR="00B85DF5" w:rsidRDefault="00B85D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Default="00133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 xml:space="preserve">Środki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>obrotowe</w:t>
            </w:r>
          </w:p>
        </w:tc>
        <w:tc>
          <w:tcPr>
            <w:tcW w:w="16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Default="00133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0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Default="00133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2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Default="00133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DF5" w:rsidRDefault="00133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5DF5">
              <w:rPr>
                <w:b/>
                <w:bCs/>
                <w:sz w:val="20"/>
                <w:szCs w:val="20"/>
              </w:rPr>
              <w:t>NIE</w:t>
            </w:r>
          </w:p>
        </w:tc>
      </w:tr>
    </w:tbl>
    <w:p w:rsidR="001334DE" w:rsidRDefault="001334DE" w:rsidP="00B85DF5">
      <w:pPr>
        <w:rPr>
          <w:b/>
          <w:bCs/>
        </w:rPr>
      </w:pPr>
    </w:p>
    <w:p w:rsidR="00B85DF5" w:rsidRDefault="00B85DF5" w:rsidP="00B85DF5">
      <w:r>
        <w:rPr>
          <w:b/>
          <w:bCs/>
        </w:rPr>
        <w:t xml:space="preserve">Podstawa prawna </w:t>
      </w:r>
    </w:p>
    <w:p w:rsidR="00B85DF5" w:rsidRPr="002C06E3" w:rsidRDefault="00B85DF5" w:rsidP="00B85DF5">
      <w:r w:rsidRPr="002C06E3">
        <w:rPr>
          <w:iCs/>
        </w:rPr>
        <w:t>§2. ust. 1 Rozporządzenia Ministra Pracy i Polityki Socjalnej z dnia 18 grudnia 1998 r. (Dz. U. 1998, nr 161, poz.1106, z późniejszymi zmianami): Podstawy wymiaru składek nie stanowią następujące przychody: pkt 19) świadczenia finansowane ze środków przeznaczonych na cele socjalne w ramach Zakładowego Funduszu Świadczeń Socjalnych</w:t>
      </w:r>
      <w:r w:rsidRPr="002C06E3">
        <w:t xml:space="preserve">. </w:t>
      </w:r>
    </w:p>
    <w:p w:rsidR="00B85DF5" w:rsidRPr="002C06E3" w:rsidRDefault="00B85DF5" w:rsidP="00B85DF5">
      <w:pPr>
        <w:numPr>
          <w:ilvl w:val="0"/>
          <w:numId w:val="1"/>
        </w:numPr>
      </w:pPr>
      <w:r w:rsidRPr="002C06E3">
        <w:t xml:space="preserve">Karty Podarunkowe </w:t>
      </w:r>
      <w:proofErr w:type="spellStart"/>
      <w:r w:rsidRPr="002C06E3">
        <w:t>flex</w:t>
      </w:r>
      <w:proofErr w:type="spellEnd"/>
      <w:r w:rsidRPr="002C06E3">
        <w:t>-e-</w:t>
      </w:r>
      <w:proofErr w:type="spellStart"/>
      <w:r w:rsidRPr="002C06E3">
        <w:t>card</w:t>
      </w:r>
      <w:proofErr w:type="spellEnd"/>
      <w:r w:rsidRPr="002C06E3">
        <w:t xml:space="preserve"> są zwolnione z podatku dochodowego od osób fizycznych do kwoty 380 zł rocznie. </w:t>
      </w:r>
    </w:p>
    <w:p w:rsidR="00B85DF5" w:rsidRPr="002C06E3" w:rsidRDefault="00B85DF5" w:rsidP="00B85DF5">
      <w:r w:rsidRPr="002C06E3">
        <w:rPr>
          <w:b/>
          <w:bCs/>
        </w:rPr>
        <w:t xml:space="preserve">Podstawa prawna </w:t>
      </w:r>
    </w:p>
    <w:p w:rsidR="0096475E" w:rsidRDefault="00B85DF5" w:rsidP="00B85DF5">
      <w:pPr>
        <w:rPr>
          <w:iCs/>
        </w:rPr>
      </w:pPr>
      <w:r w:rsidRPr="002C06E3">
        <w:rPr>
          <w:iCs/>
        </w:rPr>
        <w:t xml:space="preserve">Art. 21 ust. 1 Ustawy o podatku dochodowym od osób fizycznych z dnia 26 lipca 1991 r. (j.t. Dz. U. 2012, poz. 361, z  późniejszymi zmianami): Wolne od podatku </w:t>
      </w:r>
      <w:proofErr w:type="spellStart"/>
      <w:r w:rsidRPr="002C06E3">
        <w:rPr>
          <w:iCs/>
        </w:rPr>
        <w:t>sa</w:t>
      </w:r>
      <w:proofErr w:type="spellEnd"/>
      <w:r w:rsidRPr="002C06E3">
        <w:rPr>
          <w:iCs/>
        </w:rPr>
        <w:t xml:space="preserve">: pkt 67) Wartość otrzymanych przez pracownika w związku z finansowaniem działalności socjalnej, o której mowa w przepisach o Zakładowym Funduszu Świadczeń Socjalnych, rzeczowych świadczeń oraz otrzymanych przez niego w tym zakresie świadczeń pieniężnych, sfinansowanych w całości ze środków Zakładowego Funduszu </w:t>
      </w:r>
    </w:p>
    <w:p w:rsidR="0096475E" w:rsidRDefault="0096475E" w:rsidP="00B85DF5">
      <w:pPr>
        <w:rPr>
          <w:iCs/>
        </w:rPr>
      </w:pPr>
    </w:p>
    <w:p w:rsidR="00B85DF5" w:rsidRPr="002C06E3" w:rsidRDefault="00B85DF5" w:rsidP="00B85DF5">
      <w:r w:rsidRPr="002C06E3">
        <w:rPr>
          <w:iCs/>
        </w:rPr>
        <w:t xml:space="preserve">Świadczeń Socjalnych lub funduszy związków zawodowych, łącznie do wysokości nieprzekraczającej w roku podatkowym kwoty 380 zł; rzeczowymi świadczeniami nie są bony, talony i inne znaki, uprawniające do ich wymiany na towary lub usługi. </w:t>
      </w:r>
    </w:p>
    <w:p w:rsidR="00B85DF5" w:rsidRPr="002C06E3" w:rsidRDefault="00B85DF5" w:rsidP="00B85DF5">
      <w:pPr>
        <w:numPr>
          <w:ilvl w:val="0"/>
          <w:numId w:val="2"/>
        </w:numPr>
      </w:pPr>
      <w:r w:rsidRPr="002C06E3">
        <w:t xml:space="preserve">Wartość kart </w:t>
      </w:r>
      <w:proofErr w:type="spellStart"/>
      <w:r w:rsidRPr="002C06E3">
        <w:t>flex</w:t>
      </w:r>
      <w:proofErr w:type="spellEnd"/>
      <w:r w:rsidRPr="002C06E3">
        <w:t>-e-</w:t>
      </w:r>
      <w:proofErr w:type="spellStart"/>
      <w:r w:rsidRPr="002C06E3">
        <w:t>card</w:t>
      </w:r>
      <w:proofErr w:type="spellEnd"/>
      <w:r w:rsidRPr="002C06E3">
        <w:t xml:space="preserve"> wydanych pracownikom stanowi dla firmy koszt uzyskania przychodu. </w:t>
      </w:r>
    </w:p>
    <w:p w:rsidR="00B85DF5" w:rsidRPr="002C06E3" w:rsidRDefault="00B85DF5" w:rsidP="00B85DF5">
      <w:r w:rsidRPr="002C06E3">
        <w:rPr>
          <w:b/>
          <w:bCs/>
        </w:rPr>
        <w:t>Podstawa prawna</w:t>
      </w:r>
    </w:p>
    <w:p w:rsidR="00B85DF5" w:rsidRPr="002C06E3" w:rsidRDefault="00B85DF5" w:rsidP="00B85DF5">
      <w:r w:rsidRPr="002C06E3">
        <w:rPr>
          <w:iCs/>
        </w:rPr>
        <w:t xml:space="preserve">Zakładowy Fundusz Świadczeń Socjalnych </w:t>
      </w:r>
    </w:p>
    <w:p w:rsidR="00B85DF5" w:rsidRPr="002C06E3" w:rsidRDefault="00B85DF5" w:rsidP="00B85DF5">
      <w:r w:rsidRPr="002C06E3">
        <w:rPr>
          <w:iCs/>
        </w:rPr>
        <w:t xml:space="preserve"> Art. 16 ust. 1 Ustawy o podatku dochodowym od osób prawnych z dnia 15 lutego 1992_r. (j.t. Dz. U. 2011, nr 74, poz. 397, z późniejszymi zmianami): Nie uważa się za koszty uzyskania przychodów: pkt 9) odpisów i wpłat na różnego rodzaju fundusze tworzone przez podatnika; kosztem uzyskania przychodów są jednak: lit. b) odpisy i zwiększenia, które w rozumieniu przepisów o Zakładowym Funduszu Świadczeń Socjalnych obciążają koszty działalności pracodawcy, jeżeli środki pieniężne stanowiące równowartość tych odpisów i zwiększeń zostały wpłacone na rachunek Funduszu.  </w:t>
      </w:r>
    </w:p>
    <w:p w:rsidR="00B85DF5" w:rsidRPr="002C06E3" w:rsidRDefault="00B85DF5" w:rsidP="00B85DF5">
      <w:r w:rsidRPr="002C06E3">
        <w:rPr>
          <w:iCs/>
        </w:rPr>
        <w:t xml:space="preserve">Środki obrotowe </w:t>
      </w:r>
    </w:p>
    <w:p w:rsidR="00B85DF5" w:rsidRPr="002C06E3" w:rsidRDefault="00B85DF5" w:rsidP="00B85DF5">
      <w:r w:rsidRPr="002C06E3">
        <w:rPr>
          <w:iCs/>
        </w:rPr>
        <w:t xml:space="preserve"> Art. 15 ust. 1 Ustawy o podatku dochodowym od osób prawnych z dnia 15 lutego 1992_r. (j.t. Dz. U. 2011, nr 74, poz. 397, z późniejszymi zmianami): Kosztami uzyskania przychodów </w:t>
      </w:r>
      <w:proofErr w:type="spellStart"/>
      <w:r w:rsidRPr="002C06E3">
        <w:rPr>
          <w:iCs/>
        </w:rPr>
        <w:t>sa</w:t>
      </w:r>
      <w:proofErr w:type="spellEnd"/>
      <w:r w:rsidRPr="002C06E3">
        <w:rPr>
          <w:iCs/>
        </w:rPr>
        <w:t xml:space="preserve"> koszty poniesione w celu osiągniecia przychodów lub zachowania albo zabezpieczenia źródła przychodów (...).</w:t>
      </w:r>
    </w:p>
    <w:p w:rsidR="00B85DF5" w:rsidRPr="002C06E3" w:rsidRDefault="00B85DF5" w:rsidP="00F75AE3">
      <w:pPr>
        <w:numPr>
          <w:ilvl w:val="0"/>
          <w:numId w:val="3"/>
        </w:numPr>
        <w:tabs>
          <w:tab w:val="clear" w:pos="720"/>
          <w:tab w:val="num" w:pos="142"/>
        </w:tabs>
        <w:ind w:left="142" w:hanging="295"/>
      </w:pPr>
      <w:r w:rsidRPr="002C06E3">
        <w:t xml:space="preserve">Charakter usług </w:t>
      </w:r>
      <w:proofErr w:type="spellStart"/>
      <w:r w:rsidRPr="002C06E3">
        <w:t>flex</w:t>
      </w:r>
      <w:proofErr w:type="spellEnd"/>
      <w:r w:rsidRPr="002C06E3">
        <w:t>-e-</w:t>
      </w:r>
      <w:proofErr w:type="spellStart"/>
      <w:r w:rsidRPr="002C06E3">
        <w:t>card</w:t>
      </w:r>
      <w:proofErr w:type="spellEnd"/>
      <w:r w:rsidRPr="002C06E3">
        <w:t xml:space="preserve"> sprawia, ze nie jest ona obciążona podatkiem VAT w rozumieniu Ustawy o podatku od towarów i usług (VAT) , gdyż wartość nominalna kart nie jest towarem ani usługa w myśl przepisów tej Ustawy. </w:t>
      </w:r>
    </w:p>
    <w:p w:rsidR="00B85DF5" w:rsidRPr="00F75AE3" w:rsidRDefault="00B85DF5" w:rsidP="00B85DF5">
      <w:r w:rsidRPr="00F75AE3">
        <w:rPr>
          <w:b/>
          <w:bCs/>
          <w:iCs/>
        </w:rPr>
        <w:t>Podstawa prawna</w:t>
      </w:r>
    </w:p>
    <w:p w:rsidR="00B85DF5" w:rsidRPr="002C06E3" w:rsidRDefault="00B85DF5" w:rsidP="00B85DF5">
      <w:r w:rsidRPr="002C06E3">
        <w:rPr>
          <w:iCs/>
        </w:rPr>
        <w:t xml:space="preserve">Przekazanie kuponów podarunkowych lub środków na karcie pracownikom nie rodzi obowiązku podatkowego w rozumieniu przepisów Ustawy o podatku od towarów i usług z dnia 11 marca 2004 r. (j.t. Dz. U. 2011, nr 177, poz. 1054, z późniejszymi zmianami). </w:t>
      </w:r>
    </w:p>
    <w:p w:rsidR="00B85DF5" w:rsidRDefault="00B85DF5" w:rsidP="00B85DF5"/>
    <w:p w:rsidR="00030238" w:rsidRDefault="00030238" w:rsidP="00030238">
      <w:pPr>
        <w:jc w:val="center"/>
        <w:rPr>
          <w:b/>
        </w:rPr>
      </w:pPr>
    </w:p>
    <w:p w:rsidR="00030238" w:rsidRPr="00030238" w:rsidRDefault="00030238" w:rsidP="00030238">
      <w:pPr>
        <w:jc w:val="center"/>
        <w:rPr>
          <w:b/>
        </w:rPr>
      </w:pPr>
      <w:r w:rsidRPr="00030238">
        <w:rPr>
          <w:b/>
        </w:rPr>
        <w:t>Karta Podarunkowa CH Ogrody</w:t>
      </w:r>
    </w:p>
    <w:p w:rsidR="00B85DF5" w:rsidRDefault="00030238" w:rsidP="00030238">
      <w:pPr>
        <w:jc w:val="center"/>
        <w:rPr>
          <w:b/>
        </w:rPr>
      </w:pPr>
      <w:r w:rsidRPr="00030238">
        <w:rPr>
          <w:b/>
        </w:rPr>
        <w:t>Proszę wypełnić drukowanymi literami</w:t>
      </w:r>
      <w:r w:rsidR="003D035F">
        <w:rPr>
          <w:b/>
        </w:rPr>
        <w:t>!</w:t>
      </w:r>
    </w:p>
    <w:p w:rsidR="00DD7D15" w:rsidRDefault="00DD7D15" w:rsidP="00030238">
      <w:pPr>
        <w:jc w:val="center"/>
        <w:rPr>
          <w:b/>
        </w:rPr>
      </w:pPr>
    </w:p>
    <w:p w:rsidR="00DD7D15" w:rsidRDefault="00DD7D15" w:rsidP="00030238">
      <w:pPr>
        <w:jc w:val="center"/>
        <w:rPr>
          <w:b/>
        </w:rPr>
      </w:pPr>
    </w:p>
    <w:p w:rsidR="00DD7D15" w:rsidRDefault="00DD7D15" w:rsidP="008C0559">
      <w:pPr>
        <w:rPr>
          <w:b/>
        </w:rPr>
      </w:pPr>
    </w:p>
    <w:p w:rsidR="00E85AAC" w:rsidRDefault="00E85AAC" w:rsidP="008C0559"/>
    <w:p w:rsidR="0096475E" w:rsidRPr="00E85AAC" w:rsidRDefault="00E85AAC" w:rsidP="008C0559">
      <w:pPr>
        <w:rPr>
          <w:b/>
        </w:rPr>
      </w:pPr>
      <w:r w:rsidRPr="00E85AAC">
        <w:rPr>
          <w:b/>
        </w:rPr>
        <w:lastRenderedPageBreak/>
        <w:t>Wypełnij poniżs</w:t>
      </w:r>
      <w:r>
        <w:rPr>
          <w:b/>
        </w:rPr>
        <w:t>ze dane potrzebne do n</w:t>
      </w:r>
      <w:r w:rsidRPr="00E85AAC">
        <w:rPr>
          <w:b/>
        </w:rPr>
        <w:t>oty księgowej</w:t>
      </w:r>
    </w:p>
    <w:tbl>
      <w:tblPr>
        <w:tblStyle w:val="Tabela-Siatka"/>
        <w:tblW w:w="9950" w:type="dxa"/>
        <w:tblLook w:val="04A0" w:firstRow="1" w:lastRow="0" w:firstColumn="1" w:lastColumn="0" w:noHBand="0" w:noVBand="1"/>
      </w:tblPr>
      <w:tblGrid>
        <w:gridCol w:w="2235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4"/>
        <w:gridCol w:w="294"/>
        <w:gridCol w:w="294"/>
        <w:gridCol w:w="294"/>
        <w:gridCol w:w="294"/>
        <w:gridCol w:w="294"/>
        <w:gridCol w:w="377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B570E7" w:rsidRPr="00B570E7" w:rsidTr="000A6A7D">
        <w:trPr>
          <w:trHeight w:val="397"/>
        </w:trPr>
        <w:tc>
          <w:tcPr>
            <w:tcW w:w="2235" w:type="dxa"/>
            <w:shd w:val="clear" w:color="auto" w:fill="92D050"/>
            <w:noWrap/>
            <w:hideMark/>
          </w:tcPr>
          <w:p w:rsidR="00B570E7" w:rsidRPr="00B570E7" w:rsidRDefault="00AE798C" w:rsidP="00B570E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570E7" w:rsidRPr="00B570E7">
              <w:rPr>
                <w:b/>
                <w:sz w:val="24"/>
                <w:szCs w:val="24"/>
              </w:rPr>
              <w:t>ata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</w:tr>
      <w:tr w:rsidR="00B570E7" w:rsidRPr="00B570E7" w:rsidTr="000A6A7D">
        <w:trPr>
          <w:trHeight w:val="315"/>
        </w:trPr>
        <w:tc>
          <w:tcPr>
            <w:tcW w:w="2235" w:type="dxa"/>
            <w:shd w:val="clear" w:color="auto" w:fill="92D050"/>
            <w:noWrap/>
            <w:hideMark/>
          </w:tcPr>
          <w:p w:rsidR="00B570E7" w:rsidRPr="00B570E7" w:rsidRDefault="00AE798C" w:rsidP="00B570E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570E7" w:rsidRPr="00B570E7">
              <w:rPr>
                <w:b/>
                <w:sz w:val="24"/>
                <w:szCs w:val="24"/>
              </w:rPr>
              <w:t>azwa firmy</w:t>
            </w:r>
          </w:p>
        </w:tc>
        <w:tc>
          <w:tcPr>
            <w:tcW w:w="7715" w:type="dxa"/>
            <w:gridSpan w:val="26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</w:tr>
      <w:tr w:rsidR="00B570E7" w:rsidRPr="00B570E7" w:rsidTr="000A6A7D">
        <w:trPr>
          <w:trHeight w:val="315"/>
        </w:trPr>
        <w:tc>
          <w:tcPr>
            <w:tcW w:w="2235" w:type="dxa"/>
            <w:shd w:val="clear" w:color="auto" w:fill="92D050"/>
            <w:noWrap/>
            <w:hideMark/>
          </w:tcPr>
          <w:p w:rsidR="00B570E7" w:rsidRPr="00B570E7" w:rsidRDefault="00AE798C" w:rsidP="00B570E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B570E7">
              <w:rPr>
                <w:b/>
                <w:sz w:val="24"/>
                <w:szCs w:val="24"/>
              </w:rPr>
              <w:t>lica</w:t>
            </w:r>
          </w:p>
        </w:tc>
        <w:tc>
          <w:tcPr>
            <w:tcW w:w="7715" w:type="dxa"/>
            <w:gridSpan w:val="26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</w:tr>
      <w:tr w:rsidR="00B570E7" w:rsidRPr="00B570E7" w:rsidTr="000A6A7D">
        <w:trPr>
          <w:trHeight w:val="315"/>
        </w:trPr>
        <w:tc>
          <w:tcPr>
            <w:tcW w:w="2235" w:type="dxa"/>
            <w:shd w:val="clear" w:color="auto" w:fill="92D050"/>
            <w:noWrap/>
            <w:hideMark/>
          </w:tcPr>
          <w:p w:rsidR="00B570E7" w:rsidRPr="00B570E7" w:rsidRDefault="00AE798C" w:rsidP="00B570E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B570E7" w:rsidRPr="00B570E7">
              <w:rPr>
                <w:b/>
                <w:sz w:val="24"/>
                <w:szCs w:val="24"/>
              </w:rPr>
              <w:t>od pocztowy</w:t>
            </w:r>
          </w:p>
        </w:tc>
        <w:tc>
          <w:tcPr>
            <w:tcW w:w="7715" w:type="dxa"/>
            <w:gridSpan w:val="26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</w:tr>
      <w:tr w:rsidR="00B570E7" w:rsidRPr="00B570E7" w:rsidTr="000A6A7D">
        <w:trPr>
          <w:trHeight w:val="315"/>
        </w:trPr>
        <w:tc>
          <w:tcPr>
            <w:tcW w:w="2235" w:type="dxa"/>
            <w:shd w:val="clear" w:color="auto" w:fill="92D050"/>
            <w:noWrap/>
            <w:hideMark/>
          </w:tcPr>
          <w:p w:rsidR="00B570E7" w:rsidRPr="00B570E7" w:rsidRDefault="00AE798C" w:rsidP="00B570E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B570E7" w:rsidRPr="00B570E7">
              <w:rPr>
                <w:b/>
                <w:sz w:val="24"/>
                <w:szCs w:val="24"/>
              </w:rPr>
              <w:t>iasto</w:t>
            </w:r>
          </w:p>
        </w:tc>
        <w:tc>
          <w:tcPr>
            <w:tcW w:w="7715" w:type="dxa"/>
            <w:gridSpan w:val="26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</w:tr>
      <w:tr w:rsidR="00B570E7" w:rsidRPr="00B570E7" w:rsidTr="000A6A7D">
        <w:trPr>
          <w:trHeight w:val="315"/>
        </w:trPr>
        <w:tc>
          <w:tcPr>
            <w:tcW w:w="2235" w:type="dxa"/>
            <w:shd w:val="clear" w:color="auto" w:fill="92D050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7715" w:type="dxa"/>
            <w:gridSpan w:val="26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</w:tr>
      <w:tr w:rsidR="00B570E7" w:rsidRPr="00B570E7" w:rsidTr="000A6A7D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B570E7" w:rsidRPr="00B570E7" w:rsidRDefault="00AE798C" w:rsidP="00B570E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B570E7" w:rsidRPr="00B570E7">
              <w:rPr>
                <w:b/>
                <w:sz w:val="24"/>
                <w:szCs w:val="24"/>
              </w:rPr>
              <w:t>dres email</w:t>
            </w:r>
          </w:p>
        </w:tc>
        <w:tc>
          <w:tcPr>
            <w:tcW w:w="7715" w:type="dxa"/>
            <w:gridSpan w:val="26"/>
            <w:tcBorders>
              <w:bottom w:val="single" w:sz="4" w:space="0" w:color="auto"/>
            </w:tcBorders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</w:tr>
      <w:tr w:rsidR="00B570E7" w:rsidRPr="00B570E7" w:rsidTr="00420AA1">
        <w:trPr>
          <w:trHeight w:val="315"/>
        </w:trPr>
        <w:tc>
          <w:tcPr>
            <w:tcW w:w="9950" w:type="dxa"/>
            <w:gridSpan w:val="27"/>
            <w:tcBorders>
              <w:left w:val="nil"/>
              <w:right w:val="nil"/>
            </w:tcBorders>
            <w:noWrap/>
            <w:hideMark/>
          </w:tcPr>
          <w:p w:rsidR="00E85AAC" w:rsidRPr="00E85AAC" w:rsidRDefault="00E85AAC" w:rsidP="00420AA1">
            <w:pPr>
              <w:spacing w:after="200" w:line="276" w:lineRule="auto"/>
              <w:rPr>
                <w:b/>
                <w:bCs/>
                <w:sz w:val="2"/>
                <w:szCs w:val="2"/>
              </w:rPr>
            </w:pPr>
          </w:p>
          <w:p w:rsidR="00B570E7" w:rsidRPr="00B570E7" w:rsidRDefault="00B570E7" w:rsidP="00420A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B570E7">
              <w:rPr>
                <w:b/>
                <w:bCs/>
                <w:sz w:val="24"/>
                <w:szCs w:val="24"/>
              </w:rPr>
              <w:t>Osoba upoważniona do odebrania kart</w:t>
            </w:r>
          </w:p>
        </w:tc>
      </w:tr>
      <w:tr w:rsidR="00B570E7" w:rsidRPr="00B570E7" w:rsidTr="000A6A7D">
        <w:trPr>
          <w:trHeight w:val="315"/>
        </w:trPr>
        <w:tc>
          <w:tcPr>
            <w:tcW w:w="2235" w:type="dxa"/>
            <w:shd w:val="clear" w:color="auto" w:fill="92D050"/>
            <w:noWrap/>
            <w:hideMark/>
          </w:tcPr>
          <w:p w:rsidR="00B570E7" w:rsidRPr="00B570E7" w:rsidRDefault="00AE798C" w:rsidP="00CB7ED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570E7" w:rsidRPr="00B570E7">
              <w:rPr>
                <w:b/>
                <w:sz w:val="24"/>
                <w:szCs w:val="24"/>
              </w:rPr>
              <w:t>mię i nazwisko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</w:tr>
      <w:tr w:rsidR="00B570E7" w:rsidRPr="00B570E7" w:rsidTr="000A6A7D">
        <w:trPr>
          <w:trHeight w:val="315"/>
        </w:trPr>
        <w:tc>
          <w:tcPr>
            <w:tcW w:w="2235" w:type="dxa"/>
            <w:shd w:val="clear" w:color="auto" w:fill="92D050"/>
            <w:noWrap/>
            <w:hideMark/>
          </w:tcPr>
          <w:p w:rsidR="00B570E7" w:rsidRPr="00B570E7" w:rsidRDefault="00AE798C" w:rsidP="00CB7ED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B570E7" w:rsidRPr="00B570E7">
              <w:rPr>
                <w:b/>
                <w:sz w:val="24"/>
                <w:szCs w:val="24"/>
              </w:rPr>
              <w:t>el.</w:t>
            </w:r>
            <w:r w:rsidR="00252308">
              <w:rPr>
                <w:b/>
                <w:sz w:val="24"/>
                <w:szCs w:val="24"/>
              </w:rPr>
              <w:t xml:space="preserve"> </w:t>
            </w:r>
            <w:r w:rsidR="00B570E7" w:rsidRPr="00B570E7">
              <w:rPr>
                <w:b/>
                <w:sz w:val="24"/>
                <w:szCs w:val="24"/>
              </w:rPr>
              <w:t>kom.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</w:tr>
      <w:tr w:rsidR="00B570E7" w:rsidRPr="00B570E7" w:rsidTr="000A6A7D">
        <w:trPr>
          <w:trHeight w:val="645"/>
        </w:trPr>
        <w:tc>
          <w:tcPr>
            <w:tcW w:w="2235" w:type="dxa"/>
            <w:shd w:val="clear" w:color="auto" w:fill="92D050"/>
            <w:hideMark/>
          </w:tcPr>
          <w:p w:rsidR="00B570E7" w:rsidRPr="00B570E7" w:rsidRDefault="00AE798C" w:rsidP="00CB7ED1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570E7" w:rsidRPr="00B570E7">
              <w:rPr>
                <w:b/>
                <w:sz w:val="24"/>
                <w:szCs w:val="24"/>
              </w:rPr>
              <w:t>umer dowodu osobistego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B570E7" w:rsidRPr="00B570E7" w:rsidRDefault="00B570E7" w:rsidP="00B570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E7">
              <w:rPr>
                <w:b/>
                <w:sz w:val="24"/>
                <w:szCs w:val="24"/>
              </w:rPr>
              <w:t> </w:t>
            </w:r>
          </w:p>
        </w:tc>
      </w:tr>
    </w:tbl>
    <w:p w:rsidR="00DD7D15" w:rsidRDefault="00DD7D15" w:rsidP="00030238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46"/>
      </w:tblGrid>
      <w:tr w:rsidR="00431624" w:rsidTr="000A6A7D">
        <w:tc>
          <w:tcPr>
            <w:tcW w:w="3070" w:type="dxa"/>
            <w:vMerge w:val="restart"/>
            <w:shd w:val="clear" w:color="auto" w:fill="92D050"/>
          </w:tcPr>
          <w:p w:rsidR="00431624" w:rsidRDefault="00431624" w:rsidP="00CB7ED1">
            <w:pPr>
              <w:rPr>
                <w:b/>
                <w:sz w:val="24"/>
                <w:szCs w:val="24"/>
              </w:rPr>
            </w:pPr>
          </w:p>
          <w:p w:rsidR="00431624" w:rsidRDefault="00431624" w:rsidP="00CB7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płatności</w:t>
            </w:r>
          </w:p>
        </w:tc>
        <w:tc>
          <w:tcPr>
            <w:tcW w:w="3071" w:type="dxa"/>
          </w:tcPr>
          <w:p w:rsidR="00431624" w:rsidRPr="00813A44" w:rsidRDefault="00431624" w:rsidP="00431624">
            <w:pPr>
              <w:rPr>
                <w:sz w:val="24"/>
                <w:szCs w:val="24"/>
              </w:rPr>
            </w:pPr>
            <w:r w:rsidRPr="00813A44">
              <w:rPr>
                <w:sz w:val="24"/>
                <w:szCs w:val="24"/>
              </w:rPr>
              <w:t>Przelew</w:t>
            </w:r>
          </w:p>
        </w:tc>
        <w:tc>
          <w:tcPr>
            <w:tcW w:w="346" w:type="dxa"/>
          </w:tcPr>
          <w:p w:rsidR="00431624" w:rsidRDefault="00431624" w:rsidP="00431624">
            <w:pPr>
              <w:rPr>
                <w:b/>
                <w:sz w:val="24"/>
                <w:szCs w:val="24"/>
              </w:rPr>
            </w:pPr>
          </w:p>
        </w:tc>
      </w:tr>
      <w:tr w:rsidR="00431624" w:rsidTr="000A6A7D">
        <w:tc>
          <w:tcPr>
            <w:tcW w:w="3070" w:type="dxa"/>
            <w:vMerge/>
            <w:shd w:val="clear" w:color="auto" w:fill="92D050"/>
          </w:tcPr>
          <w:p w:rsidR="00431624" w:rsidRDefault="00431624" w:rsidP="00431624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31624" w:rsidRPr="00813A44" w:rsidRDefault="00431624" w:rsidP="00431624">
            <w:pPr>
              <w:rPr>
                <w:sz w:val="24"/>
                <w:szCs w:val="24"/>
              </w:rPr>
            </w:pPr>
            <w:r w:rsidRPr="00813A44">
              <w:rPr>
                <w:sz w:val="24"/>
                <w:szCs w:val="24"/>
              </w:rPr>
              <w:t>Karta Płatnicza</w:t>
            </w:r>
          </w:p>
        </w:tc>
        <w:tc>
          <w:tcPr>
            <w:tcW w:w="346" w:type="dxa"/>
          </w:tcPr>
          <w:p w:rsidR="00431624" w:rsidRDefault="00431624" w:rsidP="00431624">
            <w:pPr>
              <w:rPr>
                <w:b/>
                <w:sz w:val="24"/>
                <w:szCs w:val="24"/>
              </w:rPr>
            </w:pPr>
          </w:p>
        </w:tc>
      </w:tr>
      <w:tr w:rsidR="00431624" w:rsidTr="000A6A7D">
        <w:tc>
          <w:tcPr>
            <w:tcW w:w="3070" w:type="dxa"/>
            <w:vMerge/>
            <w:shd w:val="clear" w:color="auto" w:fill="92D050"/>
          </w:tcPr>
          <w:p w:rsidR="00431624" w:rsidRDefault="00431624" w:rsidP="00431624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31624" w:rsidRPr="00813A44" w:rsidRDefault="00431624" w:rsidP="00431624">
            <w:pPr>
              <w:rPr>
                <w:sz w:val="24"/>
                <w:szCs w:val="24"/>
              </w:rPr>
            </w:pPr>
            <w:r w:rsidRPr="00813A44">
              <w:rPr>
                <w:sz w:val="24"/>
                <w:szCs w:val="24"/>
              </w:rPr>
              <w:t>Gotówka</w:t>
            </w:r>
          </w:p>
        </w:tc>
        <w:tc>
          <w:tcPr>
            <w:tcW w:w="346" w:type="dxa"/>
          </w:tcPr>
          <w:p w:rsidR="00431624" w:rsidRDefault="00431624" w:rsidP="00431624">
            <w:pPr>
              <w:rPr>
                <w:b/>
                <w:sz w:val="24"/>
                <w:szCs w:val="24"/>
              </w:rPr>
            </w:pPr>
          </w:p>
        </w:tc>
      </w:tr>
    </w:tbl>
    <w:p w:rsidR="00431624" w:rsidRDefault="00431624" w:rsidP="00431624">
      <w:pPr>
        <w:rPr>
          <w:b/>
          <w:sz w:val="24"/>
          <w:szCs w:val="24"/>
        </w:rPr>
      </w:pPr>
    </w:p>
    <w:tbl>
      <w:tblPr>
        <w:tblW w:w="59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120"/>
        <w:gridCol w:w="1600"/>
        <w:gridCol w:w="800"/>
        <w:gridCol w:w="400"/>
        <w:gridCol w:w="400"/>
      </w:tblGrid>
      <w:tr w:rsidR="000A6A7D" w:rsidRPr="008A3745" w:rsidTr="000A6A7D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8A3745" w:rsidRPr="008A3745" w:rsidRDefault="008A3745" w:rsidP="00A2227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8A3745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8A3745" w:rsidRPr="008A3745" w:rsidRDefault="008A3745" w:rsidP="00A2227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8A3745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Wartość karty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8A3745" w:rsidRPr="008A3745" w:rsidRDefault="008A3745" w:rsidP="00A2227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8A3745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Liczba kart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8A3745" w:rsidRPr="008A3745" w:rsidRDefault="008A3745" w:rsidP="00A2227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8A3745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Suma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745" w:rsidRPr="008A3745" w:rsidTr="008A3745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745" w:rsidRPr="008A3745" w:rsidTr="008A3745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745" w:rsidRPr="008A3745" w:rsidTr="008A3745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745" w:rsidRPr="008A3745" w:rsidTr="008A3745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745" w:rsidRPr="008A3745" w:rsidTr="008A3745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745" w:rsidRPr="008A3745" w:rsidTr="008A3745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745" w:rsidRPr="008A3745" w:rsidTr="008A3745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745" w:rsidRPr="008A3745" w:rsidTr="008A3745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745" w:rsidRPr="008A3745" w:rsidTr="008A3745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745" w:rsidRPr="008A3745" w:rsidTr="008A3745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745" w:rsidRPr="008A3745" w:rsidTr="00A86868">
        <w:trPr>
          <w:trHeight w:val="315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8A3745" w:rsidRPr="008A3745" w:rsidRDefault="008A3745" w:rsidP="00A86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745" w:rsidRPr="008A3745" w:rsidRDefault="008A3745" w:rsidP="008A37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A37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13213D" w:rsidRDefault="0013213D" w:rsidP="008A3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Podpis i pieczątka </w:t>
      </w:r>
    </w:p>
    <w:p w:rsidR="00FE79E0" w:rsidRPr="00FE79E0" w:rsidRDefault="00FE79E0" w:rsidP="008A3745">
      <w:pPr>
        <w:rPr>
          <w:sz w:val="24"/>
          <w:szCs w:val="24"/>
        </w:rPr>
      </w:pPr>
      <w:r w:rsidRPr="00FE79E0">
        <w:rPr>
          <w:sz w:val="24"/>
          <w:szCs w:val="24"/>
        </w:rPr>
        <w:t xml:space="preserve">Podpisany formularz wyślij na </w:t>
      </w:r>
      <w:hyperlink r:id="rId7" w:history="1">
        <w:r w:rsidR="00D82D7C" w:rsidRPr="007A3DC2">
          <w:rPr>
            <w:rStyle w:val="Hipercze"/>
            <w:sz w:val="24"/>
            <w:szCs w:val="24"/>
          </w:rPr>
          <w:t>k.kwiatkowska@cpipg.com</w:t>
        </w:r>
      </w:hyperlink>
      <w:r w:rsidR="00D82D7C">
        <w:rPr>
          <w:sz w:val="24"/>
          <w:szCs w:val="24"/>
          <w:u w:val="single"/>
        </w:rPr>
        <w:t xml:space="preserve"> </w:t>
      </w:r>
    </w:p>
    <w:sectPr w:rsidR="00FE79E0" w:rsidRPr="00FE79E0" w:rsidSect="00FE79E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CD" w:rsidRDefault="00947FCD" w:rsidP="00B85DF5">
      <w:pPr>
        <w:spacing w:after="0" w:line="240" w:lineRule="auto"/>
      </w:pPr>
      <w:r>
        <w:separator/>
      </w:r>
    </w:p>
  </w:endnote>
  <w:endnote w:type="continuationSeparator" w:id="0">
    <w:p w:rsidR="00947FCD" w:rsidRDefault="00947FCD" w:rsidP="00B8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CD" w:rsidRDefault="00947FCD" w:rsidP="00B85DF5">
      <w:pPr>
        <w:spacing w:after="0" w:line="240" w:lineRule="auto"/>
      </w:pPr>
      <w:r>
        <w:separator/>
      </w:r>
    </w:p>
  </w:footnote>
  <w:footnote w:type="continuationSeparator" w:id="0">
    <w:p w:rsidR="00947FCD" w:rsidRDefault="00947FCD" w:rsidP="00B8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DF5" w:rsidRDefault="00EB6E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591B3E7" wp14:editId="31AF8175">
          <wp:simplePos x="0" y="0"/>
          <wp:positionH relativeFrom="column">
            <wp:posOffset>-114300</wp:posOffset>
          </wp:positionH>
          <wp:positionV relativeFrom="paragraph">
            <wp:posOffset>-124460</wp:posOffset>
          </wp:positionV>
          <wp:extent cx="1438275" cy="763270"/>
          <wp:effectExtent l="0" t="0" r="9525" b="0"/>
          <wp:wrapSquare wrapText="bothSides"/>
          <wp:docPr id="5" name="Obraz 1" descr="Nowe_Logo_CH_Ogro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Logo_CH_Ogrod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77FB"/>
    <w:multiLevelType w:val="hybridMultilevel"/>
    <w:tmpl w:val="4FBEC53E"/>
    <w:lvl w:ilvl="0" w:tplc="5C22F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E2A1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14FC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DE89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B8C1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9606A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CA4B2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BE03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1BA09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4534E8E"/>
    <w:multiLevelType w:val="hybridMultilevel"/>
    <w:tmpl w:val="D4987D16"/>
    <w:lvl w:ilvl="0" w:tplc="1B0E5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64888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14668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8681C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90E8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6D819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0A0E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D8A1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AC20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7705562E"/>
    <w:multiLevelType w:val="hybridMultilevel"/>
    <w:tmpl w:val="BE4AC22E"/>
    <w:lvl w:ilvl="0" w:tplc="1B7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86A9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D696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9CC3B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F0841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166B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70F0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E1656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60A38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889"/>
    <w:rsid w:val="0002041C"/>
    <w:rsid w:val="00030238"/>
    <w:rsid w:val="00031994"/>
    <w:rsid w:val="000A6A7D"/>
    <w:rsid w:val="00122384"/>
    <w:rsid w:val="0013213D"/>
    <w:rsid w:val="001334DE"/>
    <w:rsid w:val="0017301A"/>
    <w:rsid w:val="00252308"/>
    <w:rsid w:val="002C06E3"/>
    <w:rsid w:val="002F1F09"/>
    <w:rsid w:val="003670BD"/>
    <w:rsid w:val="003D035F"/>
    <w:rsid w:val="00420AA1"/>
    <w:rsid w:val="00431624"/>
    <w:rsid w:val="004B1889"/>
    <w:rsid w:val="006017E7"/>
    <w:rsid w:val="00640DE1"/>
    <w:rsid w:val="00813A44"/>
    <w:rsid w:val="00884030"/>
    <w:rsid w:val="008A3745"/>
    <w:rsid w:val="008C0559"/>
    <w:rsid w:val="00920532"/>
    <w:rsid w:val="00947FCD"/>
    <w:rsid w:val="0096475E"/>
    <w:rsid w:val="009E68BD"/>
    <w:rsid w:val="00A22273"/>
    <w:rsid w:val="00A86868"/>
    <w:rsid w:val="00AE798C"/>
    <w:rsid w:val="00B570E7"/>
    <w:rsid w:val="00B705C5"/>
    <w:rsid w:val="00B73711"/>
    <w:rsid w:val="00B85DF5"/>
    <w:rsid w:val="00C91DCD"/>
    <w:rsid w:val="00CB7ED1"/>
    <w:rsid w:val="00CF2F43"/>
    <w:rsid w:val="00D07D03"/>
    <w:rsid w:val="00D82D7C"/>
    <w:rsid w:val="00DD7D15"/>
    <w:rsid w:val="00E403D4"/>
    <w:rsid w:val="00E77968"/>
    <w:rsid w:val="00E85AAC"/>
    <w:rsid w:val="00EB6EF4"/>
    <w:rsid w:val="00F75AE3"/>
    <w:rsid w:val="00FA646A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64D19C"/>
  <w15:docId w15:val="{61BB73F1-D2F8-4DF8-9421-1644C75A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B1889"/>
  </w:style>
  <w:style w:type="character" w:styleId="Hipercze">
    <w:name w:val="Hyperlink"/>
    <w:basedOn w:val="Domylnaczcionkaakapitu"/>
    <w:uiPriority w:val="99"/>
    <w:unhideWhenUsed/>
    <w:rsid w:val="004B1889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4B1889"/>
  </w:style>
  <w:style w:type="paragraph" w:styleId="Nagwek">
    <w:name w:val="header"/>
    <w:basedOn w:val="Normalny"/>
    <w:link w:val="NagwekZnak"/>
    <w:uiPriority w:val="99"/>
    <w:unhideWhenUsed/>
    <w:rsid w:val="00B8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F5"/>
  </w:style>
  <w:style w:type="paragraph" w:styleId="Stopka">
    <w:name w:val="footer"/>
    <w:basedOn w:val="Normalny"/>
    <w:link w:val="StopkaZnak"/>
    <w:uiPriority w:val="99"/>
    <w:unhideWhenUsed/>
    <w:rsid w:val="00B8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F5"/>
  </w:style>
  <w:style w:type="paragraph" w:styleId="Tekstdymka">
    <w:name w:val="Balloon Text"/>
    <w:basedOn w:val="Normalny"/>
    <w:link w:val="TekstdymkaZnak"/>
    <w:uiPriority w:val="99"/>
    <w:semiHidden/>
    <w:unhideWhenUsed/>
    <w:rsid w:val="00B8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D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2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kwiatkowska@cpip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Kwiatkowska Katarzyna (PL)</cp:lastModifiedBy>
  <cp:revision>37</cp:revision>
  <cp:lastPrinted>2016-12-08T09:34:00Z</cp:lastPrinted>
  <dcterms:created xsi:type="dcterms:W3CDTF">2015-11-26T11:41:00Z</dcterms:created>
  <dcterms:modified xsi:type="dcterms:W3CDTF">2021-01-18T10:34:00Z</dcterms:modified>
</cp:coreProperties>
</file>